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75" w:type="dxa"/>
        <w:tblCellMar>
          <w:left w:w="0" w:type="dxa"/>
          <w:right w:w="0" w:type="dxa"/>
        </w:tblCellMar>
        <w:tblLook w:val="04A0"/>
      </w:tblPr>
      <w:tblGrid>
        <w:gridCol w:w="14220"/>
      </w:tblGrid>
      <w:tr w:rsidR="0090043F" w:rsidRPr="0090043F" w:rsidTr="0090043F">
        <w:tc>
          <w:tcPr>
            <w:tcW w:w="14175" w:type="dxa"/>
            <w:tcMar>
              <w:top w:w="0" w:type="dxa"/>
              <w:left w:w="108" w:type="dxa"/>
              <w:bottom w:w="0" w:type="dxa"/>
              <w:right w:w="108" w:type="dxa"/>
            </w:tcMar>
            <w:hideMark/>
          </w:tcPr>
          <w:p w:rsidR="0090043F" w:rsidRPr="0090043F" w:rsidRDefault="0090043F" w:rsidP="0090043F">
            <w:pPr>
              <w:spacing w:after="0" w:line="240" w:lineRule="atLeast"/>
              <w:jc w:val="center"/>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TAŞINMAZLAR SATIŞ YÖNTEMİ İLE ÖZELLEŞTİRİLECEKTİR</w:t>
            </w:r>
          </w:p>
          <w:p w:rsidR="0090043F" w:rsidRPr="0090043F" w:rsidRDefault="0090043F" w:rsidP="0090043F">
            <w:pPr>
              <w:spacing w:after="0" w:line="240" w:lineRule="atLeast"/>
              <w:ind w:firstLine="567"/>
              <w:jc w:val="both"/>
              <w:rPr>
                <w:rFonts w:ascii="Times New Roman" w:eastAsia="Times New Roman" w:hAnsi="Times New Roman" w:cs="Times New Roman"/>
                <w:sz w:val="20"/>
                <w:szCs w:val="20"/>
                <w:lang w:eastAsia="tr-TR"/>
              </w:rPr>
            </w:pPr>
            <w:r w:rsidRPr="0090043F">
              <w:rPr>
                <w:rFonts w:ascii="Times New Roman" w:eastAsia="Times New Roman" w:hAnsi="Times New Roman" w:cs="Times New Roman"/>
                <w:b/>
                <w:bCs/>
                <w:color w:val="0000FF"/>
                <w:sz w:val="18"/>
                <w:szCs w:val="18"/>
                <w:lang w:eastAsia="tr-TR"/>
              </w:rPr>
              <w:t>Hazine ve Maliye Bakanlığı Özelleştirme İdaresi Başkanlığından:</w:t>
            </w:r>
          </w:p>
          <w:p w:rsidR="0090043F" w:rsidRPr="0090043F" w:rsidRDefault="0090043F" w:rsidP="0090043F">
            <w:pPr>
              <w:spacing w:after="0" w:line="240" w:lineRule="atLeast"/>
              <w:ind w:firstLine="567"/>
              <w:jc w:val="both"/>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Özelleştirme kapsam ve programında bulunan muhtelif taşınmazlar, Özelleştirme İdaresi Başkanlığı (İdare) tarafından 4046 sayılı Kanun hükümleri çerçevesinde “Satış” yöntemi ile özelleştirilecektir.</w:t>
            </w:r>
          </w:p>
          <w:p w:rsidR="0090043F" w:rsidRPr="0090043F" w:rsidRDefault="0090043F" w:rsidP="0090043F">
            <w:pPr>
              <w:spacing w:after="0" w:line="240" w:lineRule="atLeast"/>
              <w:ind w:firstLine="567"/>
              <w:jc w:val="both"/>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 </w:t>
            </w:r>
          </w:p>
          <w:tbl>
            <w:tblPr>
              <w:tblW w:w="13551" w:type="dxa"/>
              <w:tblInd w:w="567" w:type="dxa"/>
              <w:tblCellMar>
                <w:left w:w="0" w:type="dxa"/>
                <w:right w:w="0" w:type="dxa"/>
              </w:tblCellMar>
              <w:tblLook w:val="04A0"/>
            </w:tblPr>
            <w:tblGrid>
              <w:gridCol w:w="661"/>
              <w:gridCol w:w="7408"/>
              <w:gridCol w:w="1695"/>
              <w:gridCol w:w="1977"/>
              <w:gridCol w:w="1810"/>
            </w:tblGrid>
            <w:tr w:rsidR="0090043F" w:rsidRPr="0090043F">
              <w:tc>
                <w:tcPr>
                  <w:tcW w:w="5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0043F" w:rsidRPr="0090043F" w:rsidRDefault="0090043F" w:rsidP="0090043F">
                  <w:pPr>
                    <w:spacing w:after="0" w:line="240" w:lineRule="atLeast"/>
                    <w:ind w:left="34"/>
                    <w:jc w:val="center"/>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SIRA NO</w:t>
                  </w:r>
                </w:p>
              </w:tc>
              <w:tc>
                <w:tcPr>
                  <w:tcW w:w="74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0043F" w:rsidRPr="0090043F" w:rsidRDefault="0090043F" w:rsidP="0090043F">
                  <w:pPr>
                    <w:spacing w:after="0" w:line="240" w:lineRule="atLeast"/>
                    <w:ind w:left="-70"/>
                    <w:jc w:val="center"/>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SATIŞA KONU TAŞINMAZ</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0043F" w:rsidRPr="0090043F" w:rsidRDefault="0090043F" w:rsidP="0090043F">
                  <w:pPr>
                    <w:spacing w:after="0" w:line="240" w:lineRule="atLeast"/>
                    <w:jc w:val="center"/>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GEÇİCİ TEMİNAT</w:t>
                  </w:r>
                </w:p>
                <w:p w:rsidR="0090043F" w:rsidRPr="0090043F" w:rsidRDefault="0090043F" w:rsidP="0090043F">
                  <w:pPr>
                    <w:spacing w:after="0" w:line="240" w:lineRule="atLeast"/>
                    <w:jc w:val="center"/>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BEDELİ (TL)</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0043F" w:rsidRPr="0090043F" w:rsidRDefault="0090043F" w:rsidP="0090043F">
                  <w:pPr>
                    <w:spacing w:after="0" w:line="240" w:lineRule="atLeast"/>
                    <w:ind w:left="26"/>
                    <w:jc w:val="center"/>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İHALE ŞARTNAME</w:t>
                  </w:r>
                </w:p>
                <w:p w:rsidR="0090043F" w:rsidRPr="0090043F" w:rsidRDefault="0090043F" w:rsidP="0090043F">
                  <w:pPr>
                    <w:spacing w:after="0" w:line="240" w:lineRule="atLeast"/>
                    <w:ind w:left="26"/>
                    <w:jc w:val="center"/>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BEDELİ (TL)</w:t>
                  </w:r>
                </w:p>
              </w:tc>
              <w:tc>
                <w:tcPr>
                  <w:tcW w:w="18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0043F" w:rsidRPr="0090043F" w:rsidRDefault="0090043F" w:rsidP="0090043F">
                  <w:pPr>
                    <w:spacing w:after="0" w:line="240" w:lineRule="atLeast"/>
                    <w:jc w:val="center"/>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SON TEKLİF</w:t>
                  </w:r>
                </w:p>
                <w:p w:rsidR="0090043F" w:rsidRPr="0090043F" w:rsidRDefault="0090043F" w:rsidP="0090043F">
                  <w:pPr>
                    <w:spacing w:after="0" w:line="240" w:lineRule="atLeast"/>
                    <w:jc w:val="center"/>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VERME TARİHİ</w:t>
                  </w:r>
                </w:p>
              </w:tc>
            </w:tr>
            <w:tr w:rsidR="0090043F" w:rsidRPr="0090043F">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43F" w:rsidRPr="0090043F" w:rsidRDefault="0090043F" w:rsidP="0090043F">
                  <w:pPr>
                    <w:spacing w:after="0" w:line="240" w:lineRule="atLeast"/>
                    <w:ind w:left="34"/>
                    <w:jc w:val="center"/>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1</w:t>
                  </w:r>
                </w:p>
              </w:tc>
              <w:tc>
                <w:tcPr>
                  <w:tcW w:w="7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43F" w:rsidRPr="0090043F" w:rsidRDefault="0090043F" w:rsidP="0090043F">
                  <w:pPr>
                    <w:spacing w:after="0" w:line="240" w:lineRule="atLeast"/>
                    <w:ind w:left="-70"/>
                    <w:jc w:val="both"/>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Muğla ili, Bodrum ilçesi, </w:t>
                  </w:r>
                  <w:proofErr w:type="spellStart"/>
                  <w:r w:rsidRPr="0090043F">
                    <w:rPr>
                      <w:rFonts w:ascii="Times New Roman" w:eastAsia="Times New Roman" w:hAnsi="Times New Roman" w:cs="Times New Roman"/>
                      <w:sz w:val="18"/>
                      <w:lang w:eastAsia="tr-TR"/>
                    </w:rPr>
                    <w:t>Türkbükü</w:t>
                  </w:r>
                  <w:proofErr w:type="spellEnd"/>
                  <w:r w:rsidRPr="0090043F">
                    <w:rPr>
                      <w:rFonts w:ascii="Times New Roman" w:eastAsia="Times New Roman" w:hAnsi="Times New Roman" w:cs="Times New Roman"/>
                      <w:sz w:val="18"/>
                      <w:szCs w:val="18"/>
                      <w:lang w:eastAsia="tr-TR"/>
                    </w:rPr>
                    <w:t> Mahallesi, 254 ada, 63 no.lu parselde kayıtlı 8.185,34 m² 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43F" w:rsidRPr="0090043F" w:rsidRDefault="0090043F" w:rsidP="0090043F">
                  <w:pPr>
                    <w:spacing w:after="0" w:line="240" w:lineRule="atLeast"/>
                    <w:jc w:val="center"/>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150.000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43F" w:rsidRPr="0090043F" w:rsidRDefault="0090043F" w:rsidP="0090043F">
                  <w:pPr>
                    <w:spacing w:after="0" w:line="240" w:lineRule="atLeast"/>
                    <w:ind w:left="26"/>
                    <w:jc w:val="center"/>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250</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43F" w:rsidRPr="0090043F" w:rsidRDefault="0090043F" w:rsidP="0090043F">
                  <w:pPr>
                    <w:spacing w:after="0" w:line="240" w:lineRule="atLeast"/>
                    <w:jc w:val="center"/>
                    <w:rPr>
                      <w:rFonts w:ascii="Times New Roman" w:eastAsia="Times New Roman" w:hAnsi="Times New Roman" w:cs="Times New Roman"/>
                      <w:sz w:val="20"/>
                      <w:szCs w:val="20"/>
                      <w:lang w:eastAsia="tr-TR"/>
                    </w:rPr>
                  </w:pPr>
                  <w:proofErr w:type="gramStart"/>
                  <w:r w:rsidRPr="0090043F">
                    <w:rPr>
                      <w:rFonts w:ascii="Times New Roman" w:eastAsia="Times New Roman" w:hAnsi="Times New Roman" w:cs="Times New Roman"/>
                      <w:sz w:val="18"/>
                      <w:lang w:eastAsia="tr-TR"/>
                    </w:rPr>
                    <w:t>05/09/2018</w:t>
                  </w:r>
                  <w:proofErr w:type="gramEnd"/>
                </w:p>
              </w:tc>
            </w:tr>
            <w:tr w:rsidR="0090043F" w:rsidRPr="0090043F">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43F" w:rsidRPr="0090043F" w:rsidRDefault="0090043F" w:rsidP="0090043F">
                  <w:pPr>
                    <w:spacing w:after="0" w:line="240" w:lineRule="atLeast"/>
                    <w:ind w:left="34"/>
                    <w:jc w:val="center"/>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2</w:t>
                  </w:r>
                </w:p>
              </w:tc>
              <w:tc>
                <w:tcPr>
                  <w:tcW w:w="7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43F" w:rsidRPr="0090043F" w:rsidRDefault="0090043F" w:rsidP="0090043F">
                  <w:pPr>
                    <w:spacing w:after="0" w:line="240" w:lineRule="atLeast"/>
                    <w:ind w:left="-70"/>
                    <w:jc w:val="both"/>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Muğla ili, Bodrum ilçesi, Yahşi Mahallesi, 219 ada, 9 no.lu parselde kayıtlı 64.134,59 m² 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43F" w:rsidRPr="0090043F" w:rsidRDefault="0090043F" w:rsidP="0090043F">
                  <w:pPr>
                    <w:spacing w:after="0" w:line="240" w:lineRule="atLeast"/>
                    <w:jc w:val="center"/>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2.000.000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43F" w:rsidRPr="0090043F" w:rsidRDefault="0090043F" w:rsidP="0090043F">
                  <w:pPr>
                    <w:spacing w:after="0" w:line="240" w:lineRule="atLeast"/>
                    <w:ind w:left="26"/>
                    <w:jc w:val="center"/>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1.000</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43F" w:rsidRPr="0090043F" w:rsidRDefault="0090043F" w:rsidP="0090043F">
                  <w:pPr>
                    <w:spacing w:after="0" w:line="240" w:lineRule="atLeast"/>
                    <w:jc w:val="center"/>
                    <w:rPr>
                      <w:rFonts w:ascii="Times New Roman" w:eastAsia="Times New Roman" w:hAnsi="Times New Roman" w:cs="Times New Roman"/>
                      <w:sz w:val="20"/>
                      <w:szCs w:val="20"/>
                      <w:lang w:eastAsia="tr-TR"/>
                    </w:rPr>
                  </w:pPr>
                  <w:proofErr w:type="gramStart"/>
                  <w:r w:rsidRPr="0090043F">
                    <w:rPr>
                      <w:rFonts w:ascii="Times New Roman" w:eastAsia="Times New Roman" w:hAnsi="Times New Roman" w:cs="Times New Roman"/>
                      <w:sz w:val="18"/>
                      <w:lang w:eastAsia="tr-TR"/>
                    </w:rPr>
                    <w:t>05/09/2018</w:t>
                  </w:r>
                  <w:proofErr w:type="gramEnd"/>
                </w:p>
              </w:tc>
            </w:tr>
            <w:tr w:rsidR="0090043F" w:rsidRPr="0090043F">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43F" w:rsidRPr="0090043F" w:rsidRDefault="0090043F" w:rsidP="0090043F">
                  <w:pPr>
                    <w:spacing w:after="0" w:line="240" w:lineRule="atLeast"/>
                    <w:ind w:left="34"/>
                    <w:jc w:val="center"/>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3</w:t>
                  </w:r>
                </w:p>
              </w:tc>
              <w:tc>
                <w:tcPr>
                  <w:tcW w:w="7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43F" w:rsidRPr="0090043F" w:rsidRDefault="0090043F" w:rsidP="0090043F">
                  <w:pPr>
                    <w:spacing w:after="0" w:line="240" w:lineRule="atLeast"/>
                    <w:ind w:left="-70"/>
                    <w:jc w:val="both"/>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Antalya ili, Manavgat ilçesi, Side (Kemer) Mahallesi 533 ada, 10 parselde kayıtlı 4.762 m² 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43F" w:rsidRPr="0090043F" w:rsidRDefault="0090043F" w:rsidP="0090043F">
                  <w:pPr>
                    <w:spacing w:after="0" w:line="240" w:lineRule="atLeast"/>
                    <w:jc w:val="center"/>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100.000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43F" w:rsidRPr="0090043F" w:rsidRDefault="0090043F" w:rsidP="0090043F">
                  <w:pPr>
                    <w:spacing w:after="0" w:line="240" w:lineRule="atLeast"/>
                    <w:ind w:left="26"/>
                    <w:jc w:val="center"/>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250</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43F" w:rsidRPr="0090043F" w:rsidRDefault="0090043F" w:rsidP="0090043F">
                  <w:pPr>
                    <w:spacing w:after="0" w:line="240" w:lineRule="atLeast"/>
                    <w:jc w:val="center"/>
                    <w:rPr>
                      <w:rFonts w:ascii="Times New Roman" w:eastAsia="Times New Roman" w:hAnsi="Times New Roman" w:cs="Times New Roman"/>
                      <w:sz w:val="20"/>
                      <w:szCs w:val="20"/>
                      <w:lang w:eastAsia="tr-TR"/>
                    </w:rPr>
                  </w:pPr>
                  <w:proofErr w:type="gramStart"/>
                  <w:r w:rsidRPr="0090043F">
                    <w:rPr>
                      <w:rFonts w:ascii="Times New Roman" w:eastAsia="Times New Roman" w:hAnsi="Times New Roman" w:cs="Times New Roman"/>
                      <w:sz w:val="18"/>
                      <w:lang w:eastAsia="tr-TR"/>
                    </w:rPr>
                    <w:t>05/09/2018</w:t>
                  </w:r>
                  <w:proofErr w:type="gramEnd"/>
                </w:p>
              </w:tc>
            </w:tr>
            <w:tr w:rsidR="0090043F" w:rsidRPr="0090043F">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43F" w:rsidRPr="0090043F" w:rsidRDefault="0090043F" w:rsidP="0090043F">
                  <w:pPr>
                    <w:spacing w:after="0" w:line="240" w:lineRule="atLeast"/>
                    <w:ind w:left="34"/>
                    <w:jc w:val="center"/>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4</w:t>
                  </w:r>
                </w:p>
              </w:tc>
              <w:tc>
                <w:tcPr>
                  <w:tcW w:w="7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43F" w:rsidRPr="0090043F" w:rsidRDefault="0090043F" w:rsidP="0090043F">
                  <w:pPr>
                    <w:spacing w:after="0" w:line="240" w:lineRule="atLeast"/>
                    <w:ind w:left="-70"/>
                    <w:jc w:val="both"/>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Bursa ili, Nilüfer ilçesi, Ertuğrul Mahallesi 6491 ada, 1 parselde kayıtlı 18.990,94 (Hisse 17.490,94) m² 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43F" w:rsidRPr="0090043F" w:rsidRDefault="0090043F" w:rsidP="0090043F">
                  <w:pPr>
                    <w:spacing w:after="0" w:line="240" w:lineRule="atLeast"/>
                    <w:jc w:val="center"/>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2.000.000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43F" w:rsidRPr="0090043F" w:rsidRDefault="0090043F" w:rsidP="0090043F">
                  <w:pPr>
                    <w:spacing w:after="0" w:line="240" w:lineRule="atLeast"/>
                    <w:ind w:left="26"/>
                    <w:jc w:val="center"/>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1.500</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43F" w:rsidRPr="0090043F" w:rsidRDefault="0090043F" w:rsidP="0090043F">
                  <w:pPr>
                    <w:spacing w:after="0" w:line="240" w:lineRule="atLeast"/>
                    <w:jc w:val="center"/>
                    <w:rPr>
                      <w:rFonts w:ascii="Times New Roman" w:eastAsia="Times New Roman" w:hAnsi="Times New Roman" w:cs="Times New Roman"/>
                      <w:sz w:val="20"/>
                      <w:szCs w:val="20"/>
                      <w:lang w:eastAsia="tr-TR"/>
                    </w:rPr>
                  </w:pPr>
                  <w:proofErr w:type="gramStart"/>
                  <w:r w:rsidRPr="0090043F">
                    <w:rPr>
                      <w:rFonts w:ascii="Times New Roman" w:eastAsia="Times New Roman" w:hAnsi="Times New Roman" w:cs="Times New Roman"/>
                      <w:sz w:val="18"/>
                      <w:lang w:eastAsia="tr-TR"/>
                    </w:rPr>
                    <w:t>26/09/2018</w:t>
                  </w:r>
                  <w:proofErr w:type="gramEnd"/>
                </w:p>
              </w:tc>
            </w:tr>
            <w:tr w:rsidR="0090043F" w:rsidRPr="0090043F">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043F" w:rsidRPr="0090043F" w:rsidRDefault="0090043F" w:rsidP="0090043F">
                  <w:pPr>
                    <w:spacing w:after="0" w:line="240" w:lineRule="atLeast"/>
                    <w:ind w:left="34"/>
                    <w:jc w:val="center"/>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5</w:t>
                  </w:r>
                </w:p>
              </w:tc>
              <w:tc>
                <w:tcPr>
                  <w:tcW w:w="7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43F" w:rsidRPr="0090043F" w:rsidRDefault="0090043F" w:rsidP="0090043F">
                  <w:pPr>
                    <w:spacing w:after="0" w:line="240" w:lineRule="atLeast"/>
                    <w:ind w:left="-70"/>
                    <w:jc w:val="both"/>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Ankara ili, Gölbaşı ilçesi, </w:t>
                  </w:r>
                  <w:proofErr w:type="spellStart"/>
                  <w:r w:rsidRPr="0090043F">
                    <w:rPr>
                      <w:rFonts w:ascii="Times New Roman" w:eastAsia="Times New Roman" w:hAnsi="Times New Roman" w:cs="Times New Roman"/>
                      <w:sz w:val="18"/>
                      <w:lang w:eastAsia="tr-TR"/>
                    </w:rPr>
                    <w:t>Kızılcaşar</w:t>
                  </w:r>
                  <w:proofErr w:type="spellEnd"/>
                  <w:r w:rsidRPr="0090043F">
                    <w:rPr>
                      <w:rFonts w:ascii="Times New Roman" w:eastAsia="Times New Roman" w:hAnsi="Times New Roman" w:cs="Times New Roman"/>
                      <w:sz w:val="18"/>
                      <w:szCs w:val="18"/>
                      <w:lang w:eastAsia="tr-TR"/>
                    </w:rPr>
                    <w:t> Mahallesi, 125274 ada, 1 parselde kayıtlı 16.000 m² yüzölçümlü taşınmaz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43F" w:rsidRPr="0090043F" w:rsidRDefault="0090043F" w:rsidP="0090043F">
                  <w:pPr>
                    <w:spacing w:after="0" w:line="240" w:lineRule="atLeast"/>
                    <w:jc w:val="center"/>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250.000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43F" w:rsidRPr="0090043F" w:rsidRDefault="0090043F" w:rsidP="0090043F">
                  <w:pPr>
                    <w:spacing w:after="0" w:line="240" w:lineRule="atLeast"/>
                    <w:ind w:left="26"/>
                    <w:jc w:val="center"/>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250</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43F" w:rsidRPr="0090043F" w:rsidRDefault="0090043F" w:rsidP="0090043F">
                  <w:pPr>
                    <w:spacing w:after="0" w:line="240" w:lineRule="atLeast"/>
                    <w:jc w:val="center"/>
                    <w:rPr>
                      <w:rFonts w:ascii="Times New Roman" w:eastAsia="Times New Roman" w:hAnsi="Times New Roman" w:cs="Times New Roman"/>
                      <w:sz w:val="20"/>
                      <w:szCs w:val="20"/>
                      <w:lang w:eastAsia="tr-TR"/>
                    </w:rPr>
                  </w:pPr>
                  <w:proofErr w:type="gramStart"/>
                  <w:r w:rsidRPr="0090043F">
                    <w:rPr>
                      <w:rFonts w:ascii="Times New Roman" w:eastAsia="Times New Roman" w:hAnsi="Times New Roman" w:cs="Times New Roman"/>
                      <w:sz w:val="18"/>
                      <w:lang w:eastAsia="tr-TR"/>
                    </w:rPr>
                    <w:t>26/09/2018</w:t>
                  </w:r>
                  <w:proofErr w:type="gramEnd"/>
                </w:p>
              </w:tc>
            </w:tr>
          </w:tbl>
          <w:p w:rsidR="0090043F" w:rsidRPr="0090043F" w:rsidRDefault="0090043F" w:rsidP="0090043F">
            <w:pPr>
              <w:spacing w:after="0" w:line="240" w:lineRule="atLeast"/>
              <w:ind w:firstLine="567"/>
              <w:jc w:val="both"/>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 </w:t>
            </w:r>
          </w:p>
          <w:p w:rsidR="0090043F" w:rsidRPr="0090043F" w:rsidRDefault="0090043F" w:rsidP="0090043F">
            <w:pPr>
              <w:spacing w:after="0" w:line="240" w:lineRule="atLeast"/>
              <w:ind w:firstLine="567"/>
              <w:jc w:val="both"/>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1 - İhaleler, kapalı zarf içerisinde teklif almak ve görüşmeler yapmak suretiyle “Pazarlık” usulü ile gerçekleştirilecektir. İhale Komisyonunca gerekli görüldüğü takdirde ihaleler, pazarlık görüşmesine devam edilen teklif sahiplerinin katılımıyla yapılacak “Açık Artırma” suretiyle sonuçlandırılabilecektir.</w:t>
            </w:r>
          </w:p>
          <w:p w:rsidR="0090043F" w:rsidRPr="0090043F" w:rsidRDefault="0090043F" w:rsidP="0090043F">
            <w:pPr>
              <w:spacing w:after="0" w:line="240" w:lineRule="atLeast"/>
              <w:ind w:firstLine="567"/>
              <w:jc w:val="both"/>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 xml:space="preserve">2 - Katılımcılar ayrı </w:t>
            </w:r>
            <w:proofErr w:type="spellStart"/>
            <w:r w:rsidRPr="0090043F">
              <w:rPr>
                <w:rFonts w:ascii="Times New Roman" w:eastAsia="Times New Roman" w:hAnsi="Times New Roman" w:cs="Times New Roman"/>
                <w:sz w:val="18"/>
                <w:szCs w:val="18"/>
                <w:lang w:eastAsia="tr-TR"/>
              </w:rPr>
              <w:t>ayrı</w:t>
            </w:r>
            <w:proofErr w:type="spellEnd"/>
            <w:r w:rsidRPr="0090043F">
              <w:rPr>
                <w:rFonts w:ascii="Times New Roman" w:eastAsia="Times New Roman" w:hAnsi="Times New Roman" w:cs="Times New Roman"/>
                <w:sz w:val="18"/>
                <w:szCs w:val="18"/>
                <w:lang w:eastAsia="tr-TR"/>
              </w:rPr>
              <w:t xml:space="preserve"> olmak koşuluyla birden fazla ihaleye teklif verebileceklerdir. Verilen teklifler birbiriyle ilişkilendirilmeyecektir.</w:t>
            </w:r>
          </w:p>
          <w:p w:rsidR="0090043F" w:rsidRPr="0090043F" w:rsidRDefault="0090043F" w:rsidP="0090043F">
            <w:pPr>
              <w:spacing w:after="0" w:line="240" w:lineRule="atLeast"/>
              <w:ind w:firstLine="567"/>
              <w:jc w:val="both"/>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3 - İhalelere gerçek ve tüzel kişiler, Ortak Girişim Grupları (OGG), yatırım fonları ile kuruluş belgelerinde taşınmaz edinebileceklerine ve/veya ticari şirket sahibi olabileceklerine dair hüküm bulunan dernek ve vakıflar katılabilecektir. Teklif sahiplerinden ihalelere katılabilmek için yukarıdaki tabloda belirtilen tutarda geçici teminat alınacaktır.</w:t>
            </w:r>
          </w:p>
          <w:p w:rsidR="0090043F" w:rsidRPr="0090043F" w:rsidRDefault="0090043F" w:rsidP="0090043F">
            <w:pPr>
              <w:spacing w:after="0" w:line="240" w:lineRule="atLeast"/>
              <w:ind w:firstLine="567"/>
              <w:jc w:val="both"/>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4 - İhaleye katılabilmek için her bir taşınmaz için İhale Şartnamesi ve Tanıtım Dokümanının elden alınması esastır. Ancak teklif sahipleri tarafından talep edilmesi halinde, İhale Şartnamesi bedelinin yatırıldığına dair banka </w:t>
            </w:r>
            <w:proofErr w:type="gramStart"/>
            <w:r w:rsidRPr="0090043F">
              <w:rPr>
                <w:rFonts w:ascii="Times New Roman" w:eastAsia="Times New Roman" w:hAnsi="Times New Roman" w:cs="Times New Roman"/>
                <w:sz w:val="18"/>
                <w:lang w:eastAsia="tr-TR"/>
              </w:rPr>
              <w:t>dekontunun</w:t>
            </w:r>
            <w:proofErr w:type="gramEnd"/>
            <w:r w:rsidRPr="0090043F">
              <w:rPr>
                <w:rFonts w:ascii="Times New Roman" w:eastAsia="Times New Roman" w:hAnsi="Times New Roman" w:cs="Times New Roman"/>
                <w:sz w:val="18"/>
                <w:szCs w:val="18"/>
                <w:lang w:eastAsia="tr-TR"/>
              </w:rPr>
              <w:t> bir nüshasının İdare'ye ulaştırılması kaydıyla İhale Şartnamesi ve Tanıtım Dokümanı teklif sahibine posta ile de gönderilebilecektir. Teklifler ile istenilen belgelerin İdare’nin Ziya Gökalp Caddesi No: 80 Kurtuluş-ANKARA adresine son teklif verme günü saat 17.00’ye kadar elden teslim edilmesi zorunludur. Son teklif verme tarihi ve saatinden sonra İdare’ye verilecek teklifler değerlendirmeye alınmayacaktır.</w:t>
            </w:r>
          </w:p>
          <w:p w:rsidR="0090043F" w:rsidRPr="0090043F" w:rsidRDefault="0090043F" w:rsidP="0090043F">
            <w:pPr>
              <w:spacing w:after="0" w:line="240" w:lineRule="atLeast"/>
              <w:ind w:firstLine="567"/>
              <w:jc w:val="both"/>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5 - İhalelere konu taşınmazlara ilişkin İhale Şartnamesi bedeli İdare’nin;</w:t>
            </w:r>
          </w:p>
          <w:p w:rsidR="0090043F" w:rsidRPr="0090043F" w:rsidRDefault="0090043F" w:rsidP="0090043F">
            <w:pPr>
              <w:spacing w:after="0" w:line="240" w:lineRule="atLeast"/>
              <w:ind w:firstLine="567"/>
              <w:jc w:val="both"/>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 </w:t>
            </w:r>
            <w:r w:rsidRPr="0090043F">
              <w:rPr>
                <w:rFonts w:ascii="Times New Roman" w:eastAsia="Times New Roman" w:hAnsi="Times New Roman" w:cs="Times New Roman"/>
                <w:sz w:val="18"/>
                <w:lang w:eastAsia="tr-TR"/>
              </w:rPr>
              <w:t>T.Halk</w:t>
            </w:r>
            <w:r w:rsidRPr="0090043F">
              <w:rPr>
                <w:rFonts w:ascii="Times New Roman" w:eastAsia="Times New Roman" w:hAnsi="Times New Roman" w:cs="Times New Roman"/>
                <w:sz w:val="18"/>
                <w:szCs w:val="18"/>
                <w:lang w:eastAsia="tr-TR"/>
              </w:rPr>
              <w:t> Bankası A.Ş. Ankara Kurumsal Şubesi/ANKARA nezdinde bulunan TR250001200945200083000006 numaralı Özelleştirme Fonu Vadesiz Türk Lirası,</w:t>
            </w:r>
          </w:p>
          <w:p w:rsidR="0090043F" w:rsidRPr="0090043F" w:rsidRDefault="0090043F" w:rsidP="0090043F">
            <w:pPr>
              <w:spacing w:after="0" w:line="240" w:lineRule="atLeast"/>
              <w:ind w:firstLine="567"/>
              <w:jc w:val="both"/>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 T.C. Ziraat Bankası A.Ş. Ankara Kamu Kurumsal Şubesi/ANKARA nezdinde bulunan TR400001001745387756615738 numaralı Özelleştirme Fonu Vadesiz Satış ve Temettü Gelirleri Türk Lirası,</w:t>
            </w:r>
          </w:p>
          <w:p w:rsidR="0090043F" w:rsidRPr="0090043F" w:rsidRDefault="0090043F" w:rsidP="0090043F">
            <w:pPr>
              <w:spacing w:after="0" w:line="240" w:lineRule="atLeast"/>
              <w:ind w:firstLine="567"/>
              <w:jc w:val="both"/>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 </w:t>
            </w:r>
            <w:r w:rsidRPr="0090043F">
              <w:rPr>
                <w:rFonts w:ascii="Times New Roman" w:eastAsia="Times New Roman" w:hAnsi="Times New Roman" w:cs="Times New Roman"/>
                <w:sz w:val="18"/>
                <w:lang w:eastAsia="tr-TR"/>
              </w:rPr>
              <w:t>T.Vakıflar</w:t>
            </w:r>
            <w:r w:rsidRPr="0090043F">
              <w:rPr>
                <w:rFonts w:ascii="Times New Roman" w:eastAsia="Times New Roman" w:hAnsi="Times New Roman" w:cs="Times New Roman"/>
                <w:sz w:val="18"/>
                <w:szCs w:val="18"/>
                <w:lang w:eastAsia="tr-TR"/>
              </w:rPr>
              <w:t> Bankası T.A.O. Merkez Şubesi/ANKARA nezdinde bulunan TR220001500158007287550667 numaralı Özelleştirme Fonu Vadesiz Türk Lirası</w:t>
            </w:r>
          </w:p>
          <w:p w:rsidR="0090043F" w:rsidRPr="0090043F" w:rsidRDefault="0090043F" w:rsidP="0090043F">
            <w:pPr>
              <w:spacing w:after="0" w:line="240" w:lineRule="atLeast"/>
              <w:ind w:firstLine="567"/>
              <w:jc w:val="both"/>
              <w:rPr>
                <w:rFonts w:ascii="Times New Roman" w:eastAsia="Times New Roman" w:hAnsi="Times New Roman" w:cs="Times New Roman"/>
                <w:sz w:val="20"/>
                <w:szCs w:val="20"/>
                <w:lang w:eastAsia="tr-TR"/>
              </w:rPr>
            </w:pPr>
            <w:proofErr w:type="gramStart"/>
            <w:r w:rsidRPr="0090043F">
              <w:rPr>
                <w:rFonts w:ascii="Times New Roman" w:eastAsia="Times New Roman" w:hAnsi="Times New Roman" w:cs="Times New Roman"/>
                <w:sz w:val="18"/>
                <w:lang w:eastAsia="tr-TR"/>
              </w:rPr>
              <w:t>hesaplarından</w:t>
            </w:r>
            <w:proofErr w:type="gramEnd"/>
            <w:r w:rsidRPr="0090043F">
              <w:rPr>
                <w:rFonts w:ascii="Times New Roman" w:eastAsia="Times New Roman" w:hAnsi="Times New Roman" w:cs="Times New Roman"/>
                <w:sz w:val="18"/>
                <w:szCs w:val="18"/>
                <w:lang w:eastAsia="tr-TR"/>
              </w:rPr>
              <w:t> birine yatırılacaktır. Dekontta, katılımcının ismi (Katılımcının OGG olması halinde </w:t>
            </w:r>
            <w:proofErr w:type="spellStart"/>
            <w:r w:rsidRPr="0090043F">
              <w:rPr>
                <w:rFonts w:ascii="Times New Roman" w:eastAsia="Times New Roman" w:hAnsi="Times New Roman" w:cs="Times New Roman"/>
                <w:sz w:val="18"/>
                <w:lang w:eastAsia="tr-TR"/>
              </w:rPr>
              <w:t>OGG’nin</w:t>
            </w:r>
            <w:proofErr w:type="spellEnd"/>
            <w:r w:rsidRPr="0090043F">
              <w:rPr>
                <w:rFonts w:ascii="Times New Roman" w:eastAsia="Times New Roman" w:hAnsi="Times New Roman" w:cs="Times New Roman"/>
                <w:sz w:val="18"/>
                <w:szCs w:val="18"/>
                <w:lang w:eastAsia="tr-TR"/>
              </w:rPr>
              <w:t> veya üyelerinden birinin adına düzenlenmiş olması yeterlidir.) ile hangi taşınmaza ilişkin İhale Şartnamesi alınacağı belirtilecektir.</w:t>
            </w:r>
          </w:p>
          <w:p w:rsidR="0090043F" w:rsidRPr="0090043F" w:rsidRDefault="0090043F" w:rsidP="0090043F">
            <w:pPr>
              <w:spacing w:after="0" w:line="240" w:lineRule="atLeast"/>
              <w:ind w:firstLine="567"/>
              <w:jc w:val="both"/>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İhale Şartnamesi için alınan bedel her ne surette olursa olsun iade edilmeyecektir.</w:t>
            </w:r>
          </w:p>
          <w:p w:rsidR="0090043F" w:rsidRPr="0090043F" w:rsidRDefault="0090043F" w:rsidP="0090043F">
            <w:pPr>
              <w:spacing w:after="0" w:line="240" w:lineRule="atLeast"/>
              <w:ind w:firstLine="567"/>
              <w:jc w:val="both"/>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6 - İhaleler, 2886 sayılı Devlet İhale Kanunu’na tabi olmayıp; İdare, ihaleleri yapıp yapmamakta, dilediğine yapmakta serbesttir.</w:t>
            </w:r>
          </w:p>
          <w:p w:rsidR="0090043F" w:rsidRPr="0090043F" w:rsidRDefault="0090043F" w:rsidP="0090043F">
            <w:pPr>
              <w:spacing w:after="0" w:line="240" w:lineRule="atLeast"/>
              <w:ind w:firstLine="567"/>
              <w:jc w:val="both"/>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 xml:space="preserve">7 - İdare, son teklif verme tarihini belirli bir tarihe kadar veya bilahare belirlenecek bir tarihe kadar uzatmakta serbesttir. Bu husus son teklif verme süresinin sona ermesinden önce </w:t>
            </w:r>
            <w:r w:rsidRPr="0090043F">
              <w:rPr>
                <w:rFonts w:ascii="Times New Roman" w:eastAsia="Times New Roman" w:hAnsi="Times New Roman" w:cs="Times New Roman"/>
                <w:sz w:val="18"/>
                <w:szCs w:val="18"/>
                <w:lang w:eastAsia="tr-TR"/>
              </w:rPr>
              <w:lastRenderedPageBreak/>
              <w:t>duyurulacaktır.</w:t>
            </w:r>
          </w:p>
          <w:p w:rsidR="0090043F" w:rsidRPr="0090043F" w:rsidRDefault="0090043F" w:rsidP="0090043F">
            <w:pPr>
              <w:spacing w:after="0" w:line="240" w:lineRule="atLeast"/>
              <w:ind w:firstLine="567"/>
              <w:jc w:val="both"/>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8 - İhale konusu taşınmazların; yabancı uyruklu gerçek kişiler ile yabancı ülkelerde kendi ülkelerinin kanunlarına göre kurulan tüzel kişiliğe sahip şirketler ve Türkiye’de kurulan yabancı sermayeli şirketlere satışı, Doğrudan Yabancı Yatırımlar Kanunu, Tapu Kanunu ile ilgili diğer mevzuat hükümlerine tabidir. Bu kişiler, taşınmaz edinmelerinin mümkün olup olmadığını önceden araştırmakla ve ihaleyi kazanmaları halinde en kısa sürede gerekli işlemleri yapmakla yükümlüdürler.</w:t>
            </w:r>
          </w:p>
          <w:p w:rsidR="0090043F" w:rsidRPr="0090043F" w:rsidRDefault="0090043F" w:rsidP="0090043F">
            <w:pPr>
              <w:spacing w:after="0" w:line="240" w:lineRule="atLeast"/>
              <w:ind w:firstLine="567"/>
              <w:jc w:val="both"/>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9 - İhalelerle ilgili diğer hususlar İhale Şartnamelerinde yer almaktadır.</w:t>
            </w:r>
          </w:p>
          <w:p w:rsidR="0090043F" w:rsidRPr="0090043F" w:rsidRDefault="0090043F" w:rsidP="0090043F">
            <w:pPr>
              <w:spacing w:after="0" w:line="240" w:lineRule="atLeast"/>
              <w:ind w:firstLine="567"/>
              <w:jc w:val="both"/>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10 - Özelleştirme işlemleri her türlü resim, vergi, harç ve KDV’den muaftır.</w:t>
            </w:r>
          </w:p>
          <w:p w:rsidR="0090043F" w:rsidRPr="0090043F" w:rsidRDefault="0090043F" w:rsidP="0090043F">
            <w:pPr>
              <w:spacing w:after="0" w:line="240" w:lineRule="atLeast"/>
              <w:jc w:val="center"/>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T.C.</w:t>
            </w:r>
          </w:p>
          <w:p w:rsidR="0090043F" w:rsidRPr="0090043F" w:rsidRDefault="0090043F" w:rsidP="0090043F">
            <w:pPr>
              <w:spacing w:after="0" w:line="240" w:lineRule="atLeast"/>
              <w:jc w:val="center"/>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Özelleştirme İdaresi Başkanlığı</w:t>
            </w:r>
          </w:p>
          <w:p w:rsidR="0090043F" w:rsidRPr="0090043F" w:rsidRDefault="0090043F" w:rsidP="0090043F">
            <w:pPr>
              <w:spacing w:after="0" w:line="240" w:lineRule="atLeast"/>
              <w:jc w:val="center"/>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Ziya Gökalp Caddesi, No: 80, Kurtuluş, 06600 ANKARA</w:t>
            </w:r>
          </w:p>
          <w:p w:rsidR="0090043F" w:rsidRPr="0090043F" w:rsidRDefault="0090043F" w:rsidP="0090043F">
            <w:pPr>
              <w:spacing w:after="0" w:line="240" w:lineRule="atLeast"/>
              <w:jc w:val="center"/>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Ayrıntılı bilgi için irtibat</w:t>
            </w:r>
          </w:p>
          <w:p w:rsidR="0090043F" w:rsidRPr="0090043F" w:rsidRDefault="0090043F" w:rsidP="0090043F">
            <w:pPr>
              <w:spacing w:after="0" w:line="240" w:lineRule="atLeast"/>
              <w:jc w:val="center"/>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Tel: (312) 585 81 10 Faks: (312) 585 83 54</w:t>
            </w:r>
          </w:p>
          <w:p w:rsidR="0090043F" w:rsidRPr="0090043F" w:rsidRDefault="0090043F" w:rsidP="0090043F">
            <w:pPr>
              <w:spacing w:after="0" w:line="240" w:lineRule="atLeast"/>
              <w:jc w:val="center"/>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İnternet Adresi: www.</w:t>
            </w:r>
            <w:proofErr w:type="spellStart"/>
            <w:r w:rsidRPr="0090043F">
              <w:rPr>
                <w:rFonts w:ascii="Times New Roman" w:eastAsia="Times New Roman" w:hAnsi="Times New Roman" w:cs="Times New Roman"/>
                <w:sz w:val="18"/>
                <w:szCs w:val="18"/>
                <w:lang w:eastAsia="tr-TR"/>
              </w:rPr>
              <w:t>oib</w:t>
            </w:r>
            <w:proofErr w:type="spellEnd"/>
            <w:r w:rsidRPr="0090043F">
              <w:rPr>
                <w:rFonts w:ascii="Times New Roman" w:eastAsia="Times New Roman" w:hAnsi="Times New Roman" w:cs="Times New Roman"/>
                <w:sz w:val="18"/>
                <w:szCs w:val="18"/>
                <w:lang w:eastAsia="tr-TR"/>
              </w:rPr>
              <w:t>.gov.tr</w:t>
            </w:r>
          </w:p>
          <w:p w:rsidR="0090043F" w:rsidRPr="0090043F" w:rsidRDefault="0090043F" w:rsidP="0090043F">
            <w:pPr>
              <w:spacing w:after="0" w:line="240" w:lineRule="atLeast"/>
              <w:jc w:val="right"/>
              <w:rPr>
                <w:rFonts w:ascii="Times New Roman" w:eastAsia="Times New Roman" w:hAnsi="Times New Roman" w:cs="Times New Roman"/>
                <w:sz w:val="20"/>
                <w:szCs w:val="20"/>
                <w:lang w:eastAsia="tr-TR"/>
              </w:rPr>
            </w:pPr>
            <w:r w:rsidRPr="0090043F">
              <w:rPr>
                <w:rFonts w:ascii="Times New Roman" w:eastAsia="Times New Roman" w:hAnsi="Times New Roman" w:cs="Times New Roman"/>
                <w:sz w:val="18"/>
                <w:szCs w:val="18"/>
                <w:lang w:eastAsia="tr-TR"/>
              </w:rPr>
              <w:t>6921/1-1</w:t>
            </w:r>
          </w:p>
        </w:tc>
      </w:tr>
    </w:tbl>
    <w:p w:rsidR="0090043F" w:rsidRPr="0090043F" w:rsidRDefault="0090043F" w:rsidP="0090043F">
      <w:pPr>
        <w:spacing w:after="0" w:line="240" w:lineRule="atLeast"/>
        <w:rPr>
          <w:rFonts w:ascii="Times New Roman" w:eastAsia="Times New Roman" w:hAnsi="Times New Roman" w:cs="Times New Roman"/>
          <w:color w:val="000000"/>
          <w:sz w:val="27"/>
          <w:szCs w:val="27"/>
          <w:lang w:eastAsia="tr-TR"/>
        </w:rPr>
      </w:pPr>
      <w:hyperlink r:id="rId4" w:anchor="_top" w:history="1">
        <w:r w:rsidRPr="0090043F">
          <w:rPr>
            <w:rFonts w:ascii="Arial" w:eastAsia="Times New Roman" w:hAnsi="Arial" w:cs="Arial"/>
            <w:color w:val="800080"/>
            <w:sz w:val="28"/>
            <w:u w:val="single"/>
            <w:lang w:val="en-US" w:eastAsia="tr-TR"/>
          </w:rPr>
          <w:t>▲</w:t>
        </w:r>
      </w:hyperlink>
    </w:p>
    <w:p w:rsidR="009105AB" w:rsidRDefault="009105AB"/>
    <w:sectPr w:rsidR="009105AB" w:rsidSect="0090043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90043F"/>
    <w:rsid w:val="000B57B9"/>
    <w:rsid w:val="000E3396"/>
    <w:rsid w:val="00174419"/>
    <w:rsid w:val="00330F71"/>
    <w:rsid w:val="004A7DB8"/>
    <w:rsid w:val="00513708"/>
    <w:rsid w:val="00590631"/>
    <w:rsid w:val="005A25C4"/>
    <w:rsid w:val="006764C5"/>
    <w:rsid w:val="0073030C"/>
    <w:rsid w:val="007430C4"/>
    <w:rsid w:val="007B020B"/>
    <w:rsid w:val="007C60F1"/>
    <w:rsid w:val="00825078"/>
    <w:rsid w:val="0090043F"/>
    <w:rsid w:val="009105AB"/>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0043F"/>
  </w:style>
  <w:style w:type="character" w:customStyle="1" w:styleId="grame">
    <w:name w:val="grame"/>
    <w:basedOn w:val="VarsaylanParagrafYazTipi"/>
    <w:rsid w:val="0090043F"/>
  </w:style>
  <w:style w:type="paragraph" w:styleId="NormalWeb">
    <w:name w:val="Normal (Web)"/>
    <w:basedOn w:val="Normal"/>
    <w:uiPriority w:val="99"/>
    <w:semiHidden/>
    <w:unhideWhenUsed/>
    <w:rsid w:val="009004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0043F"/>
    <w:rPr>
      <w:color w:val="0000FF"/>
      <w:u w:val="single"/>
    </w:rPr>
  </w:style>
</w:styles>
</file>

<file path=word/webSettings.xml><?xml version="1.0" encoding="utf-8"?>
<w:webSettings xmlns:r="http://schemas.openxmlformats.org/officeDocument/2006/relationships" xmlns:w="http://schemas.openxmlformats.org/wordprocessingml/2006/main">
  <w:divs>
    <w:div w:id="25443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08-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2018-08-08T22:25:00Z</dcterms:created>
  <dcterms:modified xsi:type="dcterms:W3CDTF">2018-08-08T22:25:00Z</dcterms:modified>
</cp:coreProperties>
</file>